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8778" w14:textId="77777777" w:rsidR="007C0BDA" w:rsidRDefault="009217EA">
      <w:pPr>
        <w:pStyle w:val="Default"/>
        <w:spacing w:line="360" w:lineRule="atLeast"/>
        <w:rPr>
          <w:sz w:val="24"/>
          <w:szCs w:val="24"/>
        </w:rPr>
      </w:pPr>
      <w:r>
        <w:rPr>
          <w:sz w:val="24"/>
          <w:szCs w:val="24"/>
        </w:rPr>
        <w:t>Hello Iowa Regional Team</w:t>
      </w:r>
      <w:r>
        <w:rPr>
          <w:sz w:val="24"/>
          <w:szCs w:val="24"/>
          <w:lang w:val="en-US"/>
        </w:rPr>
        <w:t>,</w:t>
      </w:r>
    </w:p>
    <w:p w14:paraId="4290E707" w14:textId="77777777" w:rsidR="007C0BDA" w:rsidRDefault="007C0BDA">
      <w:pPr>
        <w:pStyle w:val="Default"/>
        <w:spacing w:line="360" w:lineRule="atLeast"/>
        <w:rPr>
          <w:sz w:val="24"/>
          <w:szCs w:val="24"/>
        </w:rPr>
      </w:pPr>
    </w:p>
    <w:p w14:paraId="4BFBC89D" w14:textId="77777777" w:rsidR="007C0BDA" w:rsidRDefault="009217EA">
      <w:pPr>
        <w:pStyle w:val="Default"/>
        <w:spacing w:line="360" w:lineRule="atLeast"/>
        <w:rPr>
          <w:sz w:val="24"/>
          <w:szCs w:val="24"/>
        </w:rPr>
      </w:pPr>
      <w:r>
        <w:rPr>
          <w:sz w:val="24"/>
          <w:szCs w:val="24"/>
          <w:lang w:val="en-US"/>
        </w:rPr>
        <w:t xml:space="preserve">We are about two weeks away from the event!  There is a lot of important information to share with you.  Please review it thoroughly and pass these details to your team members, mentors, vehicle drivers, and guests as needed. </w:t>
      </w:r>
    </w:p>
    <w:p w14:paraId="154C1D68" w14:textId="77777777" w:rsidR="007C0BDA" w:rsidRDefault="007C0BDA">
      <w:pPr>
        <w:pStyle w:val="Default"/>
        <w:spacing w:line="360" w:lineRule="atLeast"/>
        <w:rPr>
          <w:sz w:val="24"/>
          <w:szCs w:val="24"/>
        </w:rPr>
      </w:pPr>
    </w:p>
    <w:p w14:paraId="2410E79D" w14:textId="77777777" w:rsidR="007C0BDA" w:rsidRDefault="009217EA">
      <w:pPr>
        <w:pStyle w:val="Default"/>
        <w:numPr>
          <w:ilvl w:val="0"/>
          <w:numId w:val="2"/>
        </w:numPr>
        <w:spacing w:after="240" w:line="360" w:lineRule="atLeast"/>
        <w:rPr>
          <w:sz w:val="24"/>
          <w:szCs w:val="24"/>
          <w:lang w:val="en-US"/>
        </w:rPr>
      </w:pPr>
      <w:r>
        <w:rPr>
          <w:b/>
          <w:bCs/>
          <w:sz w:val="24"/>
          <w:szCs w:val="24"/>
          <w:lang w:val="en-US"/>
        </w:rPr>
        <w:t xml:space="preserve">Friday Evening Opportunity </w:t>
      </w:r>
      <w:r>
        <w:rPr>
          <w:sz w:val="24"/>
          <w:szCs w:val="24"/>
          <w:lang w:val="en-US"/>
        </w:rPr>
        <w:t>- Take a break after the Iowa Regional action on Friday and enjoy a FREE team outing at the John Deere Tractor &amp; Engine Museum March 27, 2026—just minutes from the venue.</w:t>
      </w:r>
      <w:r>
        <w:rPr>
          <w:sz w:val="24"/>
          <w:szCs w:val="24"/>
        </w:rPr>
        <w:br/>
      </w:r>
      <w:r>
        <w:rPr>
          <w:sz w:val="24"/>
          <w:szCs w:val="24"/>
          <w:lang w:val="en-US"/>
        </w:rPr>
        <w:t xml:space="preserve">Explore 100+ years of innovation and engineering that mirrors the spirit of </w:t>
      </w:r>
      <w:r>
        <w:rPr>
          <w:i/>
          <w:iCs/>
          <w:sz w:val="24"/>
          <w:szCs w:val="24"/>
          <w:lang w:val="pt-PT"/>
        </w:rPr>
        <w:t>FIRST</w:t>
      </w:r>
      <w:r>
        <w:rPr>
          <w:sz w:val="24"/>
          <w:szCs w:val="24"/>
          <w:lang w:val="en-US"/>
        </w:rPr>
        <w:t xml:space="preserve">—register your team by March 18, 2026 </w:t>
      </w:r>
      <w:hyperlink r:id="rId7" w:history="1">
        <w:r>
          <w:rPr>
            <w:rStyle w:val="Hyperlink0"/>
            <w:sz w:val="24"/>
            <w:szCs w:val="24"/>
            <w:lang w:val="en-US"/>
          </w:rPr>
          <w:t>using this link</w:t>
        </w:r>
      </w:hyperlink>
      <w:r>
        <w:rPr>
          <w:sz w:val="24"/>
          <w:szCs w:val="24"/>
        </w:rPr>
        <w:t>.</w:t>
      </w:r>
    </w:p>
    <w:p w14:paraId="37923ACB" w14:textId="77777777" w:rsidR="007C0BDA" w:rsidRDefault="009217EA">
      <w:pPr>
        <w:pStyle w:val="Default"/>
        <w:numPr>
          <w:ilvl w:val="0"/>
          <w:numId w:val="2"/>
        </w:numPr>
        <w:spacing w:after="240" w:line="360" w:lineRule="atLeast"/>
        <w:rPr>
          <w:sz w:val="24"/>
          <w:szCs w:val="24"/>
          <w:lang w:val="en-US"/>
        </w:rPr>
      </w:pPr>
      <w:r>
        <w:rPr>
          <w:b/>
          <w:bCs/>
          <w:sz w:val="24"/>
          <w:szCs w:val="24"/>
          <w:lang w:val="en-US"/>
        </w:rPr>
        <w:t>Load-in -</w:t>
      </w:r>
      <w:r>
        <w:rPr>
          <w:sz w:val="24"/>
          <w:szCs w:val="24"/>
          <w:lang w:val="en-US"/>
        </w:rPr>
        <w:t xml:space="preserve"> The Iowa Regional will have pit setup on Wednesday evening from 6:00 to 8:00 and Thursday morning 7:45 to 8:30.  The procedure will follow the Load-in</w:t>
      </w:r>
      <w:r>
        <w:rPr>
          <w:sz w:val="24"/>
          <w:szCs w:val="24"/>
        </w:rPr>
        <w:t xml:space="preserve"> </w:t>
      </w:r>
      <w:r>
        <w:rPr>
          <w:b/>
          <w:bCs/>
          <w:sz w:val="24"/>
          <w:szCs w:val="24"/>
          <w:lang w:val="fr-FR"/>
        </w:rPr>
        <w:t>section</w:t>
      </w:r>
      <w:r>
        <w:rPr>
          <w:b/>
          <w:bCs/>
          <w:sz w:val="24"/>
          <w:szCs w:val="24"/>
          <w:lang w:val="en-US"/>
        </w:rPr>
        <w:t xml:space="preserve"> 14.4</w:t>
      </w:r>
      <w:r>
        <w:rPr>
          <w:sz w:val="24"/>
          <w:szCs w:val="24"/>
          <w:lang w:val="en-US"/>
        </w:rPr>
        <w:t xml:space="preserve"> of the 2026 FRC Rules document: </w:t>
      </w:r>
      <w:hyperlink r:id="rId8" w:history="1">
        <w:r>
          <w:rPr>
            <w:rStyle w:val="Hyperlink0"/>
            <w:sz w:val="24"/>
            <w:szCs w:val="24"/>
            <w:lang w:val="en-US"/>
          </w:rPr>
          <w:t>https://firstfrc.blob.core.windows.net/frc2026/Manual/2026GameManual.pdf</w:t>
        </w:r>
      </w:hyperlink>
      <w:r>
        <w:rPr>
          <w:sz w:val="24"/>
          <w:szCs w:val="24"/>
          <w:lang w:val="en-US"/>
        </w:rPr>
        <w:t xml:space="preserve">  A document is attached with detailed traffic flow, parking, and entrance instructions.  </w:t>
      </w:r>
      <w:r>
        <w:rPr>
          <w:sz w:val="24"/>
          <w:szCs w:val="24"/>
        </w:rPr>
        <w:br/>
      </w:r>
      <w:r>
        <w:rPr>
          <w:sz w:val="24"/>
          <w:szCs w:val="24"/>
          <w:lang w:val="en-US"/>
        </w:rPr>
        <w:t>Our loading dock area is not large and can only allow 4-5 vehicles to unload at one time.  Please be gracious to your fellow event attendees and help make load in go smoothly by unloading efficiently when you have your turn.</w:t>
      </w:r>
    </w:p>
    <w:p w14:paraId="7FE63F88" w14:textId="7F5CD08A" w:rsidR="007C0BDA" w:rsidRDefault="009217EA">
      <w:pPr>
        <w:pStyle w:val="Default"/>
        <w:numPr>
          <w:ilvl w:val="0"/>
          <w:numId w:val="2"/>
        </w:numPr>
        <w:spacing w:after="240" w:line="360" w:lineRule="atLeast"/>
        <w:rPr>
          <w:sz w:val="24"/>
          <w:szCs w:val="24"/>
          <w:lang w:val="en-US"/>
        </w:rPr>
      </w:pPr>
      <w:r>
        <w:rPr>
          <w:b/>
          <w:bCs/>
          <w:sz w:val="24"/>
          <w:szCs w:val="24"/>
          <w:lang w:val="en-US"/>
        </w:rPr>
        <w:t>Parking</w:t>
      </w:r>
      <w:r>
        <w:rPr>
          <w:sz w:val="24"/>
          <w:szCs w:val="24"/>
        </w:rPr>
        <w:t xml:space="preserve"> – </w:t>
      </w:r>
      <w:r>
        <w:rPr>
          <w:sz w:val="24"/>
          <w:szCs w:val="24"/>
          <w:lang w:val="en-US"/>
        </w:rPr>
        <w:t>Attached is a map showing parking and building entrances</w:t>
      </w:r>
      <w:r>
        <w:rPr>
          <w:sz w:val="24"/>
          <w:szCs w:val="24"/>
        </w:rPr>
        <w:t>.  </w:t>
      </w:r>
      <w:r>
        <w:rPr>
          <w:sz w:val="24"/>
          <w:szCs w:val="24"/>
          <w:lang w:val="en-US"/>
        </w:rPr>
        <w:t>Please park in the designated lot.  The University of Northern Iowa charges $10 daily</w:t>
      </w:r>
      <w:r w:rsidR="00B01D44">
        <w:rPr>
          <w:sz w:val="24"/>
          <w:szCs w:val="24"/>
          <w:lang w:val="en-US"/>
        </w:rPr>
        <w:t xml:space="preserve"> (</w:t>
      </w:r>
      <w:r w:rsidR="00B01D44" w:rsidRPr="000E5C49">
        <w:rPr>
          <w:b/>
          <w:bCs/>
          <w:sz w:val="24"/>
          <w:szCs w:val="24"/>
          <w:lang w:val="en-US"/>
        </w:rPr>
        <w:t>debit/</w:t>
      </w:r>
      <w:r w:rsidR="000E5C49" w:rsidRPr="000E5C49">
        <w:rPr>
          <w:b/>
          <w:bCs/>
          <w:sz w:val="24"/>
          <w:szCs w:val="24"/>
          <w:lang w:val="en-US"/>
        </w:rPr>
        <w:t>c</w:t>
      </w:r>
      <w:r w:rsidR="00596AD7">
        <w:rPr>
          <w:b/>
          <w:bCs/>
          <w:sz w:val="24"/>
          <w:szCs w:val="24"/>
          <w:lang w:val="en-US"/>
        </w:rPr>
        <w:t xml:space="preserve">redit </w:t>
      </w:r>
      <w:r w:rsidR="000E5C49" w:rsidRPr="000E5C49">
        <w:rPr>
          <w:b/>
          <w:bCs/>
          <w:sz w:val="24"/>
          <w:szCs w:val="24"/>
          <w:lang w:val="en-US"/>
        </w:rPr>
        <w:t>only</w:t>
      </w:r>
      <w:r w:rsidR="000E5C49">
        <w:rPr>
          <w:sz w:val="24"/>
          <w:szCs w:val="24"/>
          <w:lang w:val="en-US"/>
        </w:rPr>
        <w:t>)</w:t>
      </w:r>
      <w:r>
        <w:rPr>
          <w:sz w:val="24"/>
          <w:szCs w:val="24"/>
          <w:lang w:val="en-US"/>
        </w:rPr>
        <w:t xml:space="preserve"> for parking on Thursday, Friday, and Saturday.  </w:t>
      </w:r>
    </w:p>
    <w:p w14:paraId="3F2030AE" w14:textId="77777777" w:rsidR="007C0BDA" w:rsidRDefault="009217EA">
      <w:pPr>
        <w:pStyle w:val="Default"/>
        <w:numPr>
          <w:ilvl w:val="0"/>
          <w:numId w:val="2"/>
        </w:numPr>
        <w:spacing w:after="240" w:line="360" w:lineRule="atLeast"/>
        <w:rPr>
          <w:sz w:val="24"/>
          <w:szCs w:val="24"/>
          <w:lang w:val="en-US"/>
        </w:rPr>
      </w:pPr>
      <w:r>
        <w:rPr>
          <w:b/>
          <w:bCs/>
          <w:sz w:val="24"/>
          <w:szCs w:val="24"/>
          <w:lang w:val="en-US"/>
        </w:rPr>
        <w:t xml:space="preserve">Entrances </w:t>
      </w:r>
      <w:r>
        <w:rPr>
          <w:sz w:val="24"/>
          <w:szCs w:val="24"/>
          <w:lang w:val="en-US"/>
        </w:rPr>
        <w:t xml:space="preserve">- The University of Northern Iowa has adopted a clear bag policy for spectators which we are required to follow.  The spectator entrance shown on the attached map will require clear bags that comply with the UNI Clear Bag Policy found here:  </w:t>
      </w:r>
      <w:hyperlink r:id="rId9" w:history="1">
        <w:r>
          <w:rPr>
            <w:rStyle w:val="Hyperlink0"/>
            <w:sz w:val="24"/>
            <w:szCs w:val="24"/>
            <w:lang w:val="en-US"/>
          </w:rPr>
          <w:t>https://iafirst.org/wp-content/uploads/2025/03/UNI-Clear-Bag-Policy-1.pdf</w:t>
        </w:r>
      </w:hyperlink>
      <w:r>
        <w:rPr>
          <w:sz w:val="24"/>
          <w:szCs w:val="24"/>
          <w:lang w:val="en-US"/>
        </w:rPr>
        <w:t xml:space="preserve">. They have made an exception for the team entrance.  </w:t>
      </w:r>
      <w:r>
        <w:rPr>
          <w:b/>
          <w:bCs/>
          <w:i/>
          <w:iCs/>
          <w:sz w:val="24"/>
          <w:szCs w:val="24"/>
          <w:lang w:val="en-US"/>
        </w:rPr>
        <w:t>The team entrance is limited to student team members and their mentors and will NOT require clear bags but bags will still be checked.</w:t>
      </w:r>
    </w:p>
    <w:p w14:paraId="50F848D2" w14:textId="77777777" w:rsidR="007C0BDA" w:rsidRDefault="009217EA">
      <w:pPr>
        <w:pStyle w:val="Default"/>
        <w:numPr>
          <w:ilvl w:val="0"/>
          <w:numId w:val="2"/>
        </w:numPr>
        <w:spacing w:after="240" w:line="360" w:lineRule="atLeast"/>
        <w:rPr>
          <w:sz w:val="24"/>
          <w:szCs w:val="24"/>
        </w:rPr>
      </w:pPr>
      <w:r>
        <w:rPr>
          <w:b/>
          <w:bCs/>
          <w:sz w:val="24"/>
          <w:szCs w:val="24"/>
        </w:rPr>
        <w:t xml:space="preserve">Elevator Access </w:t>
      </w:r>
      <w:r>
        <w:rPr>
          <w:sz w:val="24"/>
          <w:szCs w:val="24"/>
          <w:lang w:val="en-US"/>
        </w:rPr>
        <w:t>- If you have a team member or guest who needs an elevator please use the entrance at the NW corner of McLeod. Use the elevator there to go down one level from the entrance for pit access or go up one level to view the playing field.  If your team has any special accommodation needs please let us know and we will work with you.</w:t>
      </w:r>
    </w:p>
    <w:p w14:paraId="600E7050" w14:textId="77777777" w:rsidR="007C0BDA" w:rsidRDefault="009217EA">
      <w:pPr>
        <w:pStyle w:val="Default"/>
        <w:numPr>
          <w:ilvl w:val="0"/>
          <w:numId w:val="2"/>
        </w:numPr>
        <w:spacing w:after="240" w:line="360" w:lineRule="atLeast"/>
        <w:rPr>
          <w:sz w:val="24"/>
          <w:szCs w:val="24"/>
          <w:lang w:val="en-US"/>
        </w:rPr>
      </w:pPr>
      <w:r>
        <w:rPr>
          <w:b/>
          <w:bCs/>
          <w:sz w:val="24"/>
          <w:szCs w:val="24"/>
          <w:lang w:val="en-US"/>
        </w:rPr>
        <w:t>S</w:t>
      </w:r>
      <w:r>
        <w:rPr>
          <w:b/>
          <w:bCs/>
          <w:sz w:val="24"/>
          <w:szCs w:val="24"/>
          <w:lang w:val="fr-FR"/>
        </w:rPr>
        <w:t xml:space="preserve">tudent </w:t>
      </w:r>
      <w:r>
        <w:rPr>
          <w:b/>
          <w:bCs/>
          <w:sz w:val="24"/>
          <w:szCs w:val="24"/>
          <w:lang w:val="en-US"/>
        </w:rPr>
        <w:t>A</w:t>
      </w:r>
      <w:r>
        <w:rPr>
          <w:b/>
          <w:bCs/>
          <w:sz w:val="24"/>
          <w:szCs w:val="24"/>
          <w:lang w:val="pt-PT"/>
        </w:rPr>
        <w:t xml:space="preserve">mbassadors </w:t>
      </w:r>
      <w:r>
        <w:rPr>
          <w:sz w:val="24"/>
          <w:szCs w:val="24"/>
          <w:lang w:val="en-US"/>
        </w:rPr>
        <w:t xml:space="preserve">- We are still looking for teams to provide student ambassadors who will provide tours and talk with special guests throughout the event.  Training will be provided </w:t>
      </w:r>
      <w:r>
        <w:rPr>
          <w:sz w:val="24"/>
          <w:szCs w:val="24"/>
          <w:lang w:val="en-US"/>
        </w:rPr>
        <w:lastRenderedPageBreak/>
        <w:t>at a time to be announced.  Students will be given time slots to be available to lead</w:t>
      </w:r>
      <w:r>
        <w:rPr>
          <w:sz w:val="24"/>
          <w:szCs w:val="24"/>
          <w:lang w:val="fr-FR"/>
        </w:rPr>
        <w:t xml:space="preserve"> tours.</w:t>
      </w:r>
      <w:r>
        <w:rPr>
          <w:sz w:val="24"/>
          <w:szCs w:val="24"/>
          <w:lang w:val="en-US"/>
        </w:rPr>
        <w:t xml:space="preserve">  Please send student names to Libby at: </w:t>
      </w:r>
      <w:hyperlink r:id="rId10" w:history="1">
        <w:r>
          <w:rPr>
            <w:rStyle w:val="Hyperlink0"/>
            <w:sz w:val="24"/>
            <w:szCs w:val="24"/>
            <w:lang w:val="en-US"/>
          </w:rPr>
          <w:t>iowafrcvolunteers@gmail.com</w:t>
        </w:r>
      </w:hyperlink>
    </w:p>
    <w:p w14:paraId="24F7869B" w14:textId="77777777" w:rsidR="007C0BDA" w:rsidRDefault="009217EA">
      <w:pPr>
        <w:pStyle w:val="Default"/>
        <w:numPr>
          <w:ilvl w:val="0"/>
          <w:numId w:val="2"/>
        </w:numPr>
        <w:spacing w:after="240" w:line="360" w:lineRule="atLeast"/>
        <w:rPr>
          <w:sz w:val="24"/>
          <w:szCs w:val="24"/>
          <w:lang w:val="de-DE"/>
        </w:rPr>
      </w:pPr>
      <w:r>
        <w:rPr>
          <w:b/>
          <w:bCs/>
          <w:sz w:val="24"/>
          <w:szCs w:val="24"/>
          <w:lang w:val="de-DE"/>
        </w:rPr>
        <w:t>Team Social</w:t>
      </w:r>
      <w:r>
        <w:rPr>
          <w:sz w:val="24"/>
          <w:szCs w:val="24"/>
        </w:rPr>
        <w:t xml:space="preserve"> </w:t>
      </w:r>
      <w:r>
        <w:rPr>
          <w:sz w:val="24"/>
          <w:szCs w:val="24"/>
          <w:lang w:val="en-US"/>
        </w:rPr>
        <w:t xml:space="preserve">- Don’t forget to sign up for the exciting new UNI team social on Thursday evening!  </w:t>
      </w:r>
      <w:r>
        <w:rPr>
          <w:sz w:val="24"/>
          <w:szCs w:val="24"/>
          <w:lang w:val="de-DE"/>
        </w:rPr>
        <w:t>Registration</w:t>
      </w:r>
      <w:r>
        <w:rPr>
          <w:sz w:val="24"/>
          <w:szCs w:val="24"/>
          <w:lang w:val="en-US"/>
        </w:rPr>
        <w:t xml:space="preserve"> and more details are</w:t>
      </w:r>
      <w:r>
        <w:rPr>
          <w:sz w:val="24"/>
          <w:szCs w:val="24"/>
        </w:rPr>
        <w:t xml:space="preserve"> </w:t>
      </w:r>
      <w:r>
        <w:rPr>
          <w:sz w:val="24"/>
          <w:szCs w:val="24"/>
          <w:lang w:val="en-US"/>
        </w:rPr>
        <w:t>here</w:t>
      </w:r>
      <w:r>
        <w:rPr>
          <w:sz w:val="24"/>
          <w:szCs w:val="24"/>
        </w:rPr>
        <w:t>: </w:t>
      </w:r>
      <w:hyperlink r:id="rId11" w:history="1">
        <w:r>
          <w:rPr>
            <w:rStyle w:val="Hyperlink0"/>
            <w:sz w:val="24"/>
            <w:szCs w:val="24"/>
          </w:rPr>
          <w:t>https://iafirst.org/iowa-frc/current-regional/iowa-regional-team-social/</w:t>
        </w:r>
      </w:hyperlink>
    </w:p>
    <w:p w14:paraId="46F39E1B" w14:textId="77777777" w:rsidR="007C0BDA" w:rsidRDefault="009217EA">
      <w:pPr>
        <w:pStyle w:val="Default"/>
        <w:numPr>
          <w:ilvl w:val="0"/>
          <w:numId w:val="2"/>
        </w:numPr>
        <w:spacing w:after="240" w:line="360" w:lineRule="atLeast"/>
        <w:rPr>
          <w:sz w:val="24"/>
          <w:szCs w:val="24"/>
          <w:lang w:val="en-US"/>
        </w:rPr>
      </w:pPr>
      <w:r>
        <w:rPr>
          <w:b/>
          <w:bCs/>
          <w:sz w:val="24"/>
          <w:szCs w:val="24"/>
          <w:lang w:val="en-US"/>
        </w:rPr>
        <w:t xml:space="preserve">Machine Shop Access </w:t>
      </w:r>
      <w:r>
        <w:rPr>
          <w:sz w:val="24"/>
          <w:szCs w:val="24"/>
        </w:rPr>
        <w:t xml:space="preserve">– </w:t>
      </w:r>
      <w:r>
        <w:rPr>
          <w:sz w:val="24"/>
          <w:szCs w:val="24"/>
          <w:lang w:val="en-US"/>
        </w:rPr>
        <w:t>There will</w:t>
      </w:r>
      <w:r>
        <w:rPr>
          <w:sz w:val="24"/>
          <w:szCs w:val="24"/>
        </w:rPr>
        <w:t xml:space="preserve"> </w:t>
      </w:r>
      <w:r>
        <w:rPr>
          <w:sz w:val="24"/>
          <w:szCs w:val="24"/>
          <w:lang w:val="en-US"/>
        </w:rPr>
        <w:t xml:space="preserve">be an </w:t>
      </w:r>
      <w:r>
        <w:rPr>
          <w:sz w:val="24"/>
          <w:szCs w:val="24"/>
          <w:lang w:val="de-DE"/>
        </w:rPr>
        <w:t xml:space="preserve">on-site machine </w:t>
      </w:r>
      <w:r>
        <w:rPr>
          <w:sz w:val="24"/>
          <w:szCs w:val="24"/>
          <w:lang w:val="en-US"/>
        </w:rPr>
        <w:t>shop.  Welding capabilities will not be available</w:t>
      </w:r>
      <w:r>
        <w:rPr>
          <w:sz w:val="24"/>
          <w:szCs w:val="24"/>
        </w:rPr>
        <w:t>.</w:t>
      </w:r>
    </w:p>
    <w:p w14:paraId="0B055BB0" w14:textId="77777777" w:rsidR="007C0BDA" w:rsidRDefault="009217EA">
      <w:pPr>
        <w:pStyle w:val="Default"/>
        <w:numPr>
          <w:ilvl w:val="0"/>
          <w:numId w:val="2"/>
        </w:numPr>
        <w:spacing w:after="240" w:line="360" w:lineRule="atLeast"/>
        <w:rPr>
          <w:sz w:val="24"/>
          <w:szCs w:val="24"/>
          <w:lang w:val="en-US"/>
        </w:rPr>
      </w:pPr>
      <w:r>
        <w:rPr>
          <w:b/>
          <w:bCs/>
          <w:sz w:val="24"/>
          <w:szCs w:val="24"/>
          <w:lang w:val="en-US"/>
        </w:rPr>
        <w:t>FRC Nexus</w:t>
      </w:r>
      <w:r>
        <w:rPr>
          <w:sz w:val="24"/>
          <w:szCs w:val="24"/>
          <w:lang w:val="en-US"/>
        </w:rPr>
        <w:t xml:space="preserve"> - We will be using FRC Nexus at the Iowa Regional.  This system shows you real time queuing status and other event information   Your team will receive your QR code when you check in. </w:t>
      </w:r>
      <w:hyperlink r:id="rId12" w:history="1">
        <w:r>
          <w:rPr>
            <w:rStyle w:val="Hyperlink0"/>
            <w:sz w:val="24"/>
            <w:szCs w:val="24"/>
            <w:lang w:val="en-US"/>
          </w:rPr>
          <w:t>https://frc.nexus/en/guide/team</w:t>
        </w:r>
      </w:hyperlink>
      <w:r>
        <w:rPr>
          <w:sz w:val="24"/>
          <w:szCs w:val="24"/>
          <w:lang w:val="en-US"/>
        </w:rPr>
        <w:t xml:space="preserve"> </w:t>
      </w:r>
    </w:p>
    <w:p w14:paraId="679B154C" w14:textId="77777777" w:rsidR="007C0BDA" w:rsidRDefault="009217EA">
      <w:pPr>
        <w:pStyle w:val="Default"/>
        <w:numPr>
          <w:ilvl w:val="0"/>
          <w:numId w:val="2"/>
        </w:numPr>
        <w:spacing w:line="360" w:lineRule="atLeast"/>
        <w:rPr>
          <w:sz w:val="24"/>
          <w:szCs w:val="24"/>
          <w:lang w:val="en-US"/>
        </w:rPr>
      </w:pPr>
      <w:r>
        <w:rPr>
          <w:sz w:val="24"/>
          <w:szCs w:val="24"/>
          <w:lang w:val="en-US"/>
        </w:rPr>
        <w:t xml:space="preserve">Event information can be found at the event website: </w:t>
      </w:r>
      <w:r>
        <w:rPr>
          <w:sz w:val="24"/>
          <w:szCs w:val="24"/>
        </w:rPr>
        <w:br/>
      </w:r>
      <w:hyperlink r:id="rId13" w:history="1">
        <w:r>
          <w:rPr>
            <w:rStyle w:val="Hyperlink0"/>
            <w:sz w:val="24"/>
            <w:szCs w:val="24"/>
            <w:lang w:val="en-US"/>
          </w:rPr>
          <w:t>http://iafirst.org/iowa-frc/</w:t>
        </w:r>
      </w:hyperlink>
      <w:r>
        <w:rPr>
          <w:sz w:val="24"/>
          <w:szCs w:val="24"/>
        </w:rPr>
        <w:br/>
      </w:r>
    </w:p>
    <w:p w14:paraId="438D04D0" w14:textId="77777777" w:rsidR="007C0BDA" w:rsidRDefault="009217EA">
      <w:pPr>
        <w:pStyle w:val="Default"/>
        <w:rPr>
          <w:rFonts w:ascii="Verdana" w:eastAsia="Verdana" w:hAnsi="Verdana" w:cs="Verdana"/>
          <w:b/>
          <w:bCs/>
          <w:sz w:val="24"/>
          <w:szCs w:val="24"/>
        </w:rPr>
      </w:pPr>
      <w:r>
        <w:rPr>
          <w:rFonts w:ascii="Verdana" w:hAnsi="Verdana"/>
          <w:b/>
          <w:bCs/>
          <w:sz w:val="24"/>
          <w:szCs w:val="24"/>
          <w:lang w:val="en-US"/>
        </w:rPr>
        <w:t>#FIRSTinIowa</w:t>
      </w:r>
    </w:p>
    <w:p w14:paraId="13FE713D" w14:textId="77777777" w:rsidR="007C0BDA" w:rsidRDefault="009217EA">
      <w:pPr>
        <w:pStyle w:val="Default"/>
        <w:spacing w:after="240" w:line="280" w:lineRule="atLeast"/>
        <w:rPr>
          <w:sz w:val="24"/>
          <w:szCs w:val="24"/>
          <w:u w:color="0000ED"/>
        </w:rPr>
      </w:pPr>
      <w:r>
        <w:rPr>
          <w:sz w:val="24"/>
          <w:szCs w:val="24"/>
          <w:u w:color="0000ED"/>
        </w:rPr>
        <w:br/>
      </w:r>
      <w:r>
        <w:rPr>
          <w:sz w:val="24"/>
          <w:szCs w:val="24"/>
          <w:u w:color="0000ED"/>
          <w:lang w:val="en-US"/>
        </w:rPr>
        <w:t>We are looking forward to seeing all of you soon!</w:t>
      </w:r>
    </w:p>
    <w:p w14:paraId="234AE430" w14:textId="77777777" w:rsidR="007C0BDA" w:rsidRDefault="009217EA">
      <w:pPr>
        <w:pStyle w:val="Default"/>
        <w:spacing w:after="240" w:line="280" w:lineRule="atLeast"/>
        <w:rPr>
          <w:sz w:val="24"/>
          <w:szCs w:val="24"/>
          <w:u w:color="0000ED"/>
        </w:rPr>
      </w:pPr>
      <w:r>
        <w:rPr>
          <w:sz w:val="24"/>
          <w:szCs w:val="24"/>
          <w:u w:color="0000ED"/>
          <w:lang w:val="en-US"/>
        </w:rPr>
        <w:t>Bruce &amp; Jan Newendorp</w:t>
      </w:r>
    </w:p>
    <w:p w14:paraId="0B20D3AB" w14:textId="77777777" w:rsidR="007C0BDA" w:rsidRDefault="009217EA">
      <w:pPr>
        <w:pStyle w:val="Default"/>
        <w:spacing w:after="240" w:line="280" w:lineRule="atLeast"/>
        <w:rPr>
          <w:sz w:val="24"/>
          <w:szCs w:val="24"/>
          <w:u w:color="0000ED"/>
          <w:lang w:val="en-US"/>
        </w:rPr>
      </w:pPr>
      <w:r>
        <w:rPr>
          <w:i/>
          <w:iCs/>
          <w:sz w:val="24"/>
          <w:szCs w:val="24"/>
          <w:u w:color="0000ED"/>
          <w:lang w:val="en-US"/>
        </w:rPr>
        <w:t>FIRST</w:t>
      </w:r>
      <w:r>
        <w:rPr>
          <w:sz w:val="24"/>
          <w:szCs w:val="24"/>
          <w:u w:color="0000ED"/>
          <w:lang w:val="en-US"/>
        </w:rPr>
        <w:t xml:space="preserve"> Robotics Competition Iowa Regional Co-chairs</w:t>
      </w:r>
    </w:p>
    <w:p w14:paraId="683FC5C9" w14:textId="77777777" w:rsidR="00B01D44" w:rsidRDefault="00B01D44">
      <w:pPr>
        <w:pStyle w:val="Default"/>
        <w:spacing w:after="240" w:line="280" w:lineRule="atLeast"/>
        <w:rPr>
          <w:sz w:val="24"/>
          <w:szCs w:val="24"/>
          <w:u w:color="0000ED"/>
          <w:lang w:val="en-US"/>
        </w:rPr>
      </w:pPr>
    </w:p>
    <w:p w14:paraId="590C4B12" w14:textId="77777777" w:rsidR="00B01D44" w:rsidRPr="00B01D44" w:rsidRDefault="00B01D44" w:rsidP="00B01D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olor w:val="000000"/>
          <w:bdr w:val="none" w:sz="0" w:space="0" w:color="auto"/>
        </w:rPr>
      </w:pPr>
      <w:r w:rsidRPr="00B01D44">
        <w:rPr>
          <w:rFonts w:ascii="Aptos" w:eastAsia="Times New Roman" w:hAnsi="Aptos"/>
          <w:b/>
          <w:bCs/>
          <w:color w:val="000000"/>
          <w:u w:val="single"/>
          <w:bdr w:val="none" w:sz="0" w:space="0" w:color="auto"/>
        </w:rPr>
        <w:t>Big news to pass on to your teams:</w:t>
      </w:r>
    </w:p>
    <w:p w14:paraId="47A8D7BE" w14:textId="77777777" w:rsidR="00B01D44" w:rsidRPr="00B01D44" w:rsidRDefault="00B01D44" w:rsidP="00B01D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olor w:val="000000"/>
          <w:bdr w:val="none" w:sz="0" w:space="0" w:color="auto"/>
        </w:rPr>
      </w:pPr>
    </w:p>
    <w:p w14:paraId="33696493" w14:textId="77777777" w:rsidR="00B01D44" w:rsidRPr="00B01D44" w:rsidRDefault="00B01D44" w:rsidP="00B01D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olor w:val="000000"/>
          <w:bdr w:val="none" w:sz="0" w:space="0" w:color="auto"/>
        </w:rPr>
      </w:pPr>
      <w:r w:rsidRPr="00B01D44">
        <w:rPr>
          <w:rFonts w:ascii="Aptos" w:eastAsia="Times New Roman" w:hAnsi="Aptos"/>
          <w:color w:val="000000"/>
          <w:bdr w:val="none" w:sz="0" w:space="0" w:color="auto"/>
        </w:rPr>
        <w:t>From day one, the</w:t>
      </w:r>
      <w:r w:rsidRPr="00B01D44">
        <w:rPr>
          <w:rFonts w:ascii="Aptos" w:eastAsia="Times New Roman" w:hAnsi="Aptos"/>
          <w:b/>
          <w:bCs/>
          <w:color w:val="000000"/>
          <w:bdr w:val="none" w:sz="0" w:space="0" w:color="auto"/>
        </w:rPr>
        <w:t xml:space="preserve"> University of Northern Iowa </w:t>
      </w:r>
      <w:r w:rsidRPr="00B01D44">
        <w:rPr>
          <w:rFonts w:ascii="Aptos" w:eastAsia="Times New Roman" w:hAnsi="Aptos"/>
          <w:color w:val="000000"/>
          <w:bdr w:val="none" w:sz="0" w:space="0" w:color="auto"/>
        </w:rPr>
        <w:t>has been an outstanding host, and we are grateful for their continued partnership and support of our event and program.</w:t>
      </w:r>
    </w:p>
    <w:p w14:paraId="6D4418FE" w14:textId="77777777" w:rsidR="00B01D44" w:rsidRPr="00B01D44" w:rsidRDefault="00B01D44" w:rsidP="00B01D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olor w:val="000000"/>
          <w:bdr w:val="none" w:sz="0" w:space="0" w:color="auto"/>
        </w:rPr>
      </w:pPr>
      <w:r w:rsidRPr="00B01D44">
        <w:rPr>
          <w:rFonts w:ascii="Aptos" w:eastAsia="Times New Roman" w:hAnsi="Aptos"/>
          <w:color w:val="000000"/>
          <w:bdr w:val="none" w:sz="0" w:space="0" w:color="auto"/>
        </w:rPr>
        <w:t xml:space="preserve">For those of you traveling from neighboring states, we have exciting news: beginning this year, </w:t>
      </w:r>
      <w:r w:rsidRPr="00B01D44">
        <w:rPr>
          <w:rFonts w:ascii="Aptos" w:eastAsia="Times New Roman" w:hAnsi="Aptos"/>
          <w:b/>
          <w:bCs/>
          <w:color w:val="000000"/>
          <w:bdr w:val="none" w:sz="0" w:space="0" w:color="auto"/>
        </w:rPr>
        <w:t>the University of Northern Iowa now offers in-state tuition to students from your states</w:t>
      </w:r>
      <w:r w:rsidRPr="00B01D44">
        <w:rPr>
          <w:rFonts w:ascii="Aptos" w:eastAsia="Times New Roman" w:hAnsi="Aptos"/>
          <w:color w:val="000000"/>
          <w:bdr w:val="none" w:sz="0" w:space="0" w:color="auto"/>
        </w:rPr>
        <w:t>. Be sure to stop by University Row at the Iowa Regional to learn more about this opportunity.</w:t>
      </w:r>
    </w:p>
    <w:p w14:paraId="687FADF3" w14:textId="77777777" w:rsidR="00B01D44" w:rsidRPr="00B01D44" w:rsidRDefault="00B01D44" w:rsidP="00B01D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olor w:val="000000"/>
          <w:bdr w:val="none" w:sz="0" w:space="0" w:color="auto"/>
        </w:rPr>
      </w:pPr>
    </w:p>
    <w:p w14:paraId="05412FDA" w14:textId="77777777" w:rsidR="00B01D44" w:rsidRPr="00B01D44" w:rsidRDefault="00B01D44" w:rsidP="00B01D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olor w:val="000000"/>
          <w:bdr w:val="none" w:sz="0" w:space="0" w:color="auto"/>
        </w:rPr>
      </w:pPr>
      <w:r w:rsidRPr="00B01D44">
        <w:rPr>
          <w:rFonts w:ascii="Aptos" w:eastAsia="Times New Roman" w:hAnsi="Aptos"/>
          <w:color w:val="000000"/>
          <w:bdr w:val="none" w:sz="0" w:space="0" w:color="auto"/>
        </w:rPr>
        <w:t>Thank you all.</w:t>
      </w:r>
    </w:p>
    <w:p w14:paraId="47FC41FA" w14:textId="77777777" w:rsidR="00B01D44" w:rsidRDefault="00B01D44">
      <w:pPr>
        <w:pStyle w:val="Default"/>
        <w:spacing w:after="240" w:line="280" w:lineRule="atLeast"/>
      </w:pPr>
    </w:p>
    <w:sectPr w:rsidR="00B01D44">
      <w:headerReference w:type="default" r:id="rId14"/>
      <w:footerReference w:type="default" r:id="rId15"/>
      <w:pgSz w:w="12240" w:h="15840"/>
      <w:pgMar w:top="1080" w:right="1080" w:bottom="108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987D" w14:textId="77777777" w:rsidR="009217EA" w:rsidRDefault="009217EA">
      <w:r>
        <w:separator/>
      </w:r>
    </w:p>
  </w:endnote>
  <w:endnote w:type="continuationSeparator" w:id="0">
    <w:p w14:paraId="14488284" w14:textId="77777777" w:rsidR="009217EA" w:rsidRDefault="0092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1ED0" w14:textId="77777777" w:rsidR="007C0BDA" w:rsidRDefault="007C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98E2" w14:textId="77777777" w:rsidR="009217EA" w:rsidRDefault="009217EA">
      <w:r>
        <w:separator/>
      </w:r>
    </w:p>
  </w:footnote>
  <w:footnote w:type="continuationSeparator" w:id="0">
    <w:p w14:paraId="691C11F1" w14:textId="77777777" w:rsidR="009217EA" w:rsidRDefault="0092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6002" w14:textId="77777777" w:rsidR="007C0BDA" w:rsidRDefault="007C0B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77CF"/>
    <w:multiLevelType w:val="hybridMultilevel"/>
    <w:tmpl w:val="4D3C900C"/>
    <w:numStyleLink w:val="Numbered"/>
  </w:abstractNum>
  <w:abstractNum w:abstractNumId="1" w15:restartNumberingAfterBreak="0">
    <w:nsid w:val="18C45BE8"/>
    <w:multiLevelType w:val="hybridMultilevel"/>
    <w:tmpl w:val="4D3C900C"/>
    <w:styleLink w:val="Numbered"/>
    <w:lvl w:ilvl="0" w:tplc="83A01F7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B3288F4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B34D60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706851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49018F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DD2A15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70F77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542A96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21254C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65856915">
    <w:abstractNumId w:val="1"/>
  </w:num>
  <w:num w:numId="2" w16cid:durableId="102887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BDA"/>
    <w:rsid w:val="000E5C49"/>
    <w:rsid w:val="00596AD7"/>
    <w:rsid w:val="0071257E"/>
    <w:rsid w:val="00784EEA"/>
    <w:rsid w:val="007C0BDA"/>
    <w:rsid w:val="009217EA"/>
    <w:rsid w:val="00B0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1B76"/>
  <w15:docId w15:val="{CE4A6BB6-CDEC-4A24-A720-EE4D5892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it-IT"/>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irstfrc.blob.core.windows.net/frc2026/Manual/2026GameManual.pdf" TargetMode="External"/><Relationship Id="rId13" Type="http://schemas.openxmlformats.org/officeDocument/2006/relationships/hyperlink" Target="http://iafirst.org/iowa-frc/" TargetMode="External"/><Relationship Id="rId3" Type="http://schemas.openxmlformats.org/officeDocument/2006/relationships/settings" Target="settings.xml"/><Relationship Id="rId7" Type="http://schemas.openxmlformats.org/officeDocument/2006/relationships/hyperlink" Target="https://johndeere.cventevents.com/Ny3PKY" TargetMode="External"/><Relationship Id="rId12" Type="http://schemas.openxmlformats.org/officeDocument/2006/relationships/hyperlink" Target="https://frc.nexus/en/guide/te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afirst.org/iowa-frc/current-regional/iowa-regional-team-soci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owafrcvolunteers@gmail.com" TargetMode="External"/><Relationship Id="rId4" Type="http://schemas.openxmlformats.org/officeDocument/2006/relationships/webSettings" Target="webSettings.xml"/><Relationship Id="rId9" Type="http://schemas.openxmlformats.org/officeDocument/2006/relationships/hyperlink" Target="https://iafirst.org/wp-content/uploads/2025/03/UNI-Clear-Bag-Policy-1.pdf"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479</Words>
  <Characters>3866</Characters>
  <Application>Microsoft Office Word</Application>
  <DocSecurity>0</DocSecurity>
  <Lines>227</Lines>
  <Paragraphs>149</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Margrett</dc:creator>
  <cp:lastModifiedBy>Jeff Margrett</cp:lastModifiedBy>
  <cp:revision>5</cp:revision>
  <dcterms:created xsi:type="dcterms:W3CDTF">2026-03-12T15:23:00Z</dcterms:created>
  <dcterms:modified xsi:type="dcterms:W3CDTF">2026-03-12T15:47:00Z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8fa05f58-a51b-45fb-ba6f-5a828cbb5c13</vt:lpwstr>
  </property>
</Properties>
</file>